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495E" w:rsidRPr="0001495E" w:rsidRDefault="0001495E" w:rsidP="0001495E">
      <w:pPr>
        <w:shd w:val="clear" w:color="auto" w:fill="FFFFFF"/>
        <w:tabs>
          <w:tab w:val="left" w:pos="655"/>
        </w:tabs>
        <w:spacing w:before="36"/>
        <w:jc w:val="center"/>
        <w:rPr>
          <w:b/>
          <w:color w:val="000000"/>
          <w:spacing w:val="-11"/>
          <w:w w:val="150"/>
          <w:sz w:val="36"/>
          <w:szCs w:val="24"/>
          <w:lang w:val="uk-UA"/>
        </w:rPr>
      </w:pPr>
      <w:r w:rsidRPr="0001495E">
        <w:rPr>
          <w:b/>
          <w:color w:val="000000"/>
          <w:spacing w:val="-11"/>
          <w:w w:val="150"/>
          <w:sz w:val="36"/>
          <w:szCs w:val="24"/>
          <w:lang w:val="uk-UA"/>
        </w:rPr>
        <w:t>Законність</w:t>
      </w:r>
    </w:p>
    <w:p w:rsidR="0001495E" w:rsidRPr="0001495E" w:rsidRDefault="0001495E" w:rsidP="0001495E">
      <w:pPr>
        <w:shd w:val="clear" w:color="auto" w:fill="FFFFFF"/>
        <w:spacing w:before="36"/>
        <w:jc w:val="center"/>
        <w:rPr>
          <w:b/>
          <w:color w:val="000000"/>
          <w:spacing w:val="-11"/>
          <w:sz w:val="28"/>
          <w:szCs w:val="24"/>
          <w:lang w:val="uk-UA"/>
        </w:rPr>
      </w:pPr>
      <w:r w:rsidRPr="0001495E">
        <w:rPr>
          <w:b/>
          <w:color w:val="000000"/>
          <w:spacing w:val="-11"/>
          <w:sz w:val="28"/>
          <w:szCs w:val="24"/>
          <w:lang w:val="uk-UA"/>
        </w:rPr>
        <w:t>Контрольний тест</w:t>
      </w:r>
    </w:p>
    <w:p w:rsidR="0001495E" w:rsidRDefault="0001495E" w:rsidP="00EB3FFE">
      <w:pPr>
        <w:shd w:val="clear" w:color="auto" w:fill="FFFFFF"/>
        <w:tabs>
          <w:tab w:val="left" w:pos="655"/>
        </w:tabs>
        <w:spacing w:before="36"/>
        <w:rPr>
          <w:color w:val="000000"/>
          <w:spacing w:val="-11"/>
          <w:sz w:val="24"/>
          <w:szCs w:val="24"/>
          <w:lang w:val="uk-UA"/>
        </w:rPr>
      </w:pPr>
    </w:p>
    <w:p w:rsidR="00F52A82" w:rsidRPr="0001495E" w:rsidRDefault="00F52A82" w:rsidP="00EB3FFE">
      <w:pPr>
        <w:shd w:val="clear" w:color="auto" w:fill="FFFFFF"/>
        <w:tabs>
          <w:tab w:val="left" w:pos="655"/>
        </w:tabs>
        <w:spacing w:before="36"/>
        <w:rPr>
          <w:b/>
          <w:sz w:val="24"/>
          <w:szCs w:val="24"/>
        </w:rPr>
      </w:pPr>
      <w:r w:rsidRPr="0001495E">
        <w:rPr>
          <w:b/>
          <w:color w:val="000000"/>
          <w:spacing w:val="-11"/>
          <w:sz w:val="24"/>
          <w:szCs w:val="24"/>
          <w:lang w:val="uk-UA"/>
        </w:rPr>
        <w:t>1.</w:t>
      </w:r>
      <w:r w:rsidRPr="0001495E">
        <w:rPr>
          <w:b/>
          <w:color w:val="000000"/>
          <w:sz w:val="24"/>
          <w:szCs w:val="24"/>
          <w:lang w:val="uk-UA"/>
        </w:rPr>
        <w:tab/>
      </w:r>
      <w:r w:rsidRPr="0001495E">
        <w:rPr>
          <w:b/>
          <w:color w:val="000000"/>
          <w:spacing w:val="3"/>
          <w:sz w:val="24"/>
          <w:szCs w:val="24"/>
          <w:lang w:val="uk-UA"/>
        </w:rPr>
        <w:t>До принципів законності належить принцип:</w:t>
      </w:r>
    </w:p>
    <w:p w:rsidR="00F52A82" w:rsidRPr="00EB3FFE" w:rsidRDefault="00F52A82" w:rsidP="00EB3FFE">
      <w:pPr>
        <w:shd w:val="clear" w:color="auto" w:fill="FFFFFF"/>
        <w:tabs>
          <w:tab w:val="left" w:pos="641"/>
        </w:tabs>
        <w:rPr>
          <w:sz w:val="24"/>
          <w:szCs w:val="24"/>
        </w:rPr>
      </w:pPr>
      <w:r w:rsidRPr="00EB3FFE">
        <w:rPr>
          <w:color w:val="000000"/>
          <w:spacing w:val="-6"/>
          <w:sz w:val="24"/>
          <w:szCs w:val="24"/>
          <w:lang w:val="uk-UA"/>
        </w:rPr>
        <w:t>а)</w:t>
      </w:r>
      <w:r w:rsidRPr="00EB3FFE">
        <w:rPr>
          <w:color w:val="000000"/>
          <w:sz w:val="24"/>
          <w:szCs w:val="24"/>
          <w:lang w:val="uk-UA"/>
        </w:rPr>
        <w:tab/>
      </w:r>
      <w:r w:rsidRPr="00EB3FFE">
        <w:rPr>
          <w:color w:val="000000"/>
          <w:spacing w:val="5"/>
          <w:sz w:val="24"/>
          <w:szCs w:val="24"/>
          <w:lang w:val="uk-UA"/>
        </w:rPr>
        <w:t>інтернаціоналізму;</w:t>
      </w:r>
    </w:p>
    <w:p w:rsidR="00F52A82" w:rsidRPr="00EB3FFE" w:rsidRDefault="00F52A82" w:rsidP="00EB3FFE">
      <w:pPr>
        <w:shd w:val="clear" w:color="auto" w:fill="FFFFFF"/>
        <w:tabs>
          <w:tab w:val="left" w:pos="641"/>
        </w:tabs>
        <w:spacing w:before="86"/>
        <w:ind w:firstLine="266"/>
        <w:rPr>
          <w:sz w:val="24"/>
          <w:szCs w:val="24"/>
        </w:rPr>
      </w:pPr>
      <w:r w:rsidRPr="00EB3FFE">
        <w:rPr>
          <w:color w:val="000000"/>
          <w:spacing w:val="-14"/>
          <w:sz w:val="24"/>
          <w:szCs w:val="24"/>
          <w:lang w:val="uk-UA"/>
        </w:rPr>
        <w:t>б)</w:t>
      </w:r>
      <w:r w:rsidRPr="00EB3FFE">
        <w:rPr>
          <w:color w:val="000000"/>
          <w:sz w:val="24"/>
          <w:szCs w:val="24"/>
          <w:lang w:val="uk-UA"/>
        </w:rPr>
        <w:tab/>
        <w:t>верховенства  закону у системі  нормативно-правових</w:t>
      </w:r>
      <w:r w:rsidR="0001495E">
        <w:rPr>
          <w:color w:val="000000"/>
          <w:sz w:val="24"/>
          <w:szCs w:val="24"/>
          <w:lang w:val="uk-UA"/>
        </w:rPr>
        <w:t xml:space="preserve"> </w:t>
      </w:r>
      <w:r w:rsidRPr="00EB3FFE">
        <w:rPr>
          <w:color w:val="000000"/>
          <w:sz w:val="24"/>
          <w:szCs w:val="24"/>
          <w:lang w:val="uk-UA"/>
        </w:rPr>
        <w:t>актів;</w:t>
      </w:r>
    </w:p>
    <w:p w:rsidR="00F52A82" w:rsidRPr="00EB3FFE" w:rsidRDefault="00F52A82" w:rsidP="00EB3FFE">
      <w:pPr>
        <w:shd w:val="clear" w:color="auto" w:fill="FFFFFF"/>
        <w:tabs>
          <w:tab w:val="left" w:pos="641"/>
        </w:tabs>
        <w:spacing w:before="22"/>
        <w:rPr>
          <w:sz w:val="24"/>
          <w:szCs w:val="24"/>
        </w:rPr>
      </w:pPr>
      <w:r w:rsidRPr="00EB3FFE">
        <w:rPr>
          <w:color w:val="000000"/>
          <w:spacing w:val="-10"/>
          <w:sz w:val="24"/>
          <w:szCs w:val="24"/>
          <w:lang w:val="uk-UA"/>
        </w:rPr>
        <w:t>в)</w:t>
      </w:r>
      <w:r w:rsidRPr="00EB3FFE">
        <w:rPr>
          <w:color w:val="000000"/>
          <w:sz w:val="24"/>
          <w:szCs w:val="24"/>
          <w:lang w:val="uk-UA"/>
        </w:rPr>
        <w:tab/>
      </w:r>
      <w:r w:rsidRPr="00EB3FFE">
        <w:rPr>
          <w:color w:val="000000"/>
          <w:spacing w:val="-1"/>
          <w:sz w:val="24"/>
          <w:szCs w:val="24"/>
          <w:lang w:val="uk-UA"/>
        </w:rPr>
        <w:t>плановість;</w:t>
      </w:r>
    </w:p>
    <w:p w:rsidR="00F52A82" w:rsidRPr="00EB3FFE" w:rsidRDefault="00F52A82" w:rsidP="00EB3FFE">
      <w:pPr>
        <w:shd w:val="clear" w:color="auto" w:fill="FFFFFF"/>
        <w:tabs>
          <w:tab w:val="left" w:pos="641"/>
        </w:tabs>
        <w:spacing w:before="22"/>
        <w:rPr>
          <w:sz w:val="24"/>
          <w:szCs w:val="24"/>
        </w:rPr>
      </w:pPr>
      <w:r w:rsidRPr="00EB3FFE">
        <w:rPr>
          <w:color w:val="000000"/>
          <w:spacing w:val="-11"/>
          <w:sz w:val="24"/>
          <w:szCs w:val="24"/>
          <w:lang w:val="uk-UA"/>
        </w:rPr>
        <w:t>г)</w:t>
      </w:r>
      <w:r w:rsidRPr="00EB3FFE">
        <w:rPr>
          <w:color w:val="000000"/>
          <w:sz w:val="24"/>
          <w:szCs w:val="24"/>
          <w:lang w:val="uk-UA"/>
        </w:rPr>
        <w:tab/>
      </w:r>
      <w:r w:rsidRPr="00EB3FFE">
        <w:rPr>
          <w:color w:val="000000"/>
          <w:spacing w:val="1"/>
          <w:sz w:val="24"/>
          <w:szCs w:val="24"/>
          <w:lang w:val="uk-UA"/>
        </w:rPr>
        <w:t>немає правильної відповіді.</w:t>
      </w:r>
    </w:p>
    <w:p w:rsidR="00F52A82" w:rsidRPr="0001495E" w:rsidRDefault="00F52A82" w:rsidP="00EB3FFE">
      <w:pPr>
        <w:shd w:val="clear" w:color="auto" w:fill="FFFFFF"/>
        <w:tabs>
          <w:tab w:val="left" w:pos="655"/>
        </w:tabs>
        <w:spacing w:before="108"/>
        <w:ind w:firstLine="281"/>
        <w:rPr>
          <w:b/>
          <w:sz w:val="24"/>
          <w:szCs w:val="24"/>
        </w:rPr>
      </w:pPr>
      <w:r w:rsidRPr="0001495E">
        <w:rPr>
          <w:b/>
          <w:color w:val="000000"/>
          <w:spacing w:val="-11"/>
          <w:sz w:val="24"/>
          <w:szCs w:val="24"/>
          <w:lang w:val="uk-UA"/>
        </w:rPr>
        <w:t>2.</w:t>
      </w:r>
      <w:r w:rsidRPr="0001495E">
        <w:rPr>
          <w:b/>
          <w:color w:val="000000"/>
          <w:sz w:val="24"/>
          <w:szCs w:val="24"/>
          <w:lang w:val="uk-UA"/>
        </w:rPr>
        <w:tab/>
      </w:r>
      <w:r w:rsidRPr="0001495E">
        <w:rPr>
          <w:b/>
          <w:color w:val="000000"/>
          <w:spacing w:val="1"/>
          <w:sz w:val="24"/>
          <w:szCs w:val="24"/>
          <w:lang w:val="uk-UA"/>
        </w:rPr>
        <w:t>Чітку субординацію чинних у країні нормативно-пра</w:t>
      </w:r>
      <w:r w:rsidRPr="0001495E">
        <w:rPr>
          <w:b/>
          <w:color w:val="000000"/>
          <w:spacing w:val="1"/>
          <w:sz w:val="24"/>
          <w:szCs w:val="24"/>
          <w:lang w:val="uk-UA"/>
        </w:rPr>
        <w:softHyphen/>
      </w:r>
      <w:r w:rsidRPr="0001495E">
        <w:rPr>
          <w:b/>
          <w:color w:val="000000"/>
          <w:spacing w:val="5"/>
          <w:sz w:val="24"/>
          <w:szCs w:val="24"/>
          <w:lang w:val="uk-UA"/>
        </w:rPr>
        <w:t>вових актів та відповідність законам всіх інших правових</w:t>
      </w:r>
      <w:r w:rsidR="0001495E" w:rsidRPr="0001495E">
        <w:rPr>
          <w:b/>
          <w:color w:val="000000"/>
          <w:spacing w:val="5"/>
          <w:sz w:val="24"/>
          <w:szCs w:val="24"/>
          <w:lang w:val="uk-UA"/>
        </w:rPr>
        <w:t xml:space="preserve"> </w:t>
      </w:r>
      <w:r w:rsidRPr="0001495E">
        <w:rPr>
          <w:b/>
          <w:color w:val="000000"/>
          <w:spacing w:val="2"/>
          <w:sz w:val="24"/>
          <w:szCs w:val="24"/>
          <w:lang w:val="uk-UA"/>
        </w:rPr>
        <w:t>актів передбачає:</w:t>
      </w:r>
    </w:p>
    <w:p w:rsidR="00F52A82" w:rsidRPr="00EB3FFE" w:rsidRDefault="00F52A82" w:rsidP="00EB3FFE">
      <w:pPr>
        <w:shd w:val="clear" w:color="auto" w:fill="FFFFFF"/>
        <w:tabs>
          <w:tab w:val="left" w:pos="605"/>
        </w:tabs>
        <w:spacing w:before="7"/>
        <w:rPr>
          <w:sz w:val="24"/>
          <w:szCs w:val="24"/>
        </w:rPr>
      </w:pPr>
      <w:r w:rsidRPr="00EB3FFE">
        <w:rPr>
          <w:color w:val="000000"/>
          <w:spacing w:val="-6"/>
          <w:sz w:val="24"/>
          <w:szCs w:val="24"/>
          <w:lang w:val="uk-UA"/>
        </w:rPr>
        <w:t>а)</w:t>
      </w:r>
      <w:r w:rsidRPr="00EB3FFE">
        <w:rPr>
          <w:color w:val="000000"/>
          <w:sz w:val="24"/>
          <w:szCs w:val="24"/>
          <w:lang w:val="uk-UA"/>
        </w:rPr>
        <w:tab/>
      </w:r>
      <w:r w:rsidRPr="00EB3FFE">
        <w:rPr>
          <w:color w:val="000000"/>
          <w:spacing w:val="4"/>
          <w:sz w:val="24"/>
          <w:szCs w:val="24"/>
          <w:lang w:val="uk-UA"/>
        </w:rPr>
        <w:t>єдність законності;</w:t>
      </w:r>
    </w:p>
    <w:p w:rsidR="00F52A82" w:rsidRPr="00EB3FFE" w:rsidRDefault="00F52A82" w:rsidP="00EB3FFE">
      <w:pPr>
        <w:shd w:val="clear" w:color="auto" w:fill="FFFFFF"/>
        <w:tabs>
          <w:tab w:val="left" w:pos="605"/>
        </w:tabs>
        <w:rPr>
          <w:sz w:val="24"/>
          <w:szCs w:val="24"/>
        </w:rPr>
      </w:pPr>
      <w:r w:rsidRPr="00EB3FFE">
        <w:rPr>
          <w:color w:val="000000"/>
          <w:spacing w:val="-17"/>
          <w:sz w:val="24"/>
          <w:szCs w:val="24"/>
          <w:lang w:val="uk-UA"/>
        </w:rPr>
        <w:t>б)</w:t>
      </w:r>
      <w:r w:rsidRPr="00EB3FFE">
        <w:rPr>
          <w:color w:val="000000"/>
          <w:sz w:val="24"/>
          <w:szCs w:val="24"/>
          <w:lang w:val="uk-UA"/>
        </w:rPr>
        <w:tab/>
      </w:r>
      <w:r w:rsidRPr="00EB3FFE">
        <w:rPr>
          <w:color w:val="000000"/>
          <w:spacing w:val="-1"/>
          <w:sz w:val="24"/>
          <w:szCs w:val="24"/>
          <w:lang w:val="uk-UA"/>
        </w:rPr>
        <w:t>верховенство закону;</w:t>
      </w:r>
    </w:p>
    <w:p w:rsidR="00F52A82" w:rsidRPr="00EB3FFE" w:rsidRDefault="00F52A82" w:rsidP="00EB3FFE">
      <w:pPr>
        <w:shd w:val="clear" w:color="auto" w:fill="FFFFFF"/>
        <w:tabs>
          <w:tab w:val="left" w:pos="605"/>
        </w:tabs>
        <w:rPr>
          <w:sz w:val="24"/>
          <w:szCs w:val="24"/>
        </w:rPr>
      </w:pPr>
      <w:r w:rsidRPr="00EB3FFE">
        <w:rPr>
          <w:color w:val="000000"/>
          <w:spacing w:val="-13"/>
          <w:sz w:val="24"/>
          <w:szCs w:val="24"/>
          <w:lang w:val="uk-UA"/>
        </w:rPr>
        <w:t>в)</w:t>
      </w:r>
      <w:r w:rsidRPr="00EB3FFE">
        <w:rPr>
          <w:color w:val="000000"/>
          <w:sz w:val="24"/>
          <w:szCs w:val="24"/>
          <w:lang w:val="uk-UA"/>
        </w:rPr>
        <w:tab/>
      </w:r>
      <w:r w:rsidRPr="00EB3FFE">
        <w:rPr>
          <w:color w:val="000000"/>
          <w:spacing w:val="1"/>
          <w:sz w:val="24"/>
          <w:szCs w:val="24"/>
          <w:lang w:val="uk-UA"/>
        </w:rPr>
        <w:t>загальність законності;</w:t>
      </w:r>
    </w:p>
    <w:p w:rsidR="00F52A82" w:rsidRPr="00EB3FFE" w:rsidRDefault="00F52A82" w:rsidP="00EB3FFE">
      <w:pPr>
        <w:shd w:val="clear" w:color="auto" w:fill="FFFFFF"/>
        <w:tabs>
          <w:tab w:val="left" w:pos="605"/>
        </w:tabs>
        <w:rPr>
          <w:sz w:val="24"/>
          <w:szCs w:val="24"/>
        </w:rPr>
      </w:pPr>
      <w:r w:rsidRPr="00EB3FFE">
        <w:rPr>
          <w:color w:val="000000"/>
          <w:spacing w:val="-7"/>
          <w:sz w:val="24"/>
          <w:szCs w:val="24"/>
          <w:lang w:val="uk-UA"/>
        </w:rPr>
        <w:t>г)</w:t>
      </w:r>
      <w:r w:rsidRPr="00EB3FFE">
        <w:rPr>
          <w:color w:val="000000"/>
          <w:sz w:val="24"/>
          <w:szCs w:val="24"/>
          <w:lang w:val="uk-UA"/>
        </w:rPr>
        <w:tab/>
      </w:r>
      <w:r w:rsidRPr="00EB3FFE">
        <w:rPr>
          <w:color w:val="000000"/>
          <w:spacing w:val="3"/>
          <w:sz w:val="24"/>
          <w:szCs w:val="24"/>
          <w:lang w:val="uk-UA"/>
        </w:rPr>
        <w:t>невідворотність покарання за вчинене правопорушення.</w:t>
      </w:r>
    </w:p>
    <w:p w:rsidR="00F52A82" w:rsidRPr="0001495E" w:rsidRDefault="00F52A82" w:rsidP="00EB3FFE">
      <w:pPr>
        <w:shd w:val="clear" w:color="auto" w:fill="FFFFFF"/>
        <w:tabs>
          <w:tab w:val="left" w:pos="655"/>
        </w:tabs>
        <w:spacing w:before="58"/>
        <w:ind w:firstLine="281"/>
        <w:rPr>
          <w:b/>
          <w:sz w:val="24"/>
          <w:szCs w:val="24"/>
        </w:rPr>
      </w:pPr>
      <w:r w:rsidRPr="0001495E">
        <w:rPr>
          <w:b/>
          <w:color w:val="000000"/>
          <w:spacing w:val="-8"/>
          <w:sz w:val="24"/>
          <w:szCs w:val="24"/>
          <w:lang w:val="uk-UA"/>
        </w:rPr>
        <w:t>3.</w:t>
      </w:r>
      <w:r w:rsidRPr="0001495E">
        <w:rPr>
          <w:b/>
          <w:color w:val="000000"/>
          <w:sz w:val="24"/>
          <w:szCs w:val="24"/>
          <w:lang w:val="uk-UA"/>
        </w:rPr>
        <w:tab/>
        <w:t>Зумовлена  закономірностями   суспільного   розвитку</w:t>
      </w:r>
      <w:r w:rsidR="0001495E" w:rsidRPr="0001495E">
        <w:rPr>
          <w:b/>
          <w:color w:val="000000"/>
          <w:sz w:val="24"/>
          <w:szCs w:val="24"/>
          <w:lang w:val="uk-UA"/>
        </w:rPr>
        <w:t xml:space="preserve"> </w:t>
      </w:r>
      <w:r w:rsidRPr="0001495E">
        <w:rPr>
          <w:b/>
          <w:color w:val="000000"/>
          <w:spacing w:val="2"/>
          <w:sz w:val="24"/>
          <w:szCs w:val="24"/>
          <w:lang w:val="uk-UA"/>
        </w:rPr>
        <w:t>система умов, заходів, способів і засобів, що забезпечують</w:t>
      </w:r>
      <w:r w:rsidR="0001495E" w:rsidRPr="0001495E">
        <w:rPr>
          <w:b/>
          <w:color w:val="000000"/>
          <w:spacing w:val="2"/>
          <w:sz w:val="24"/>
          <w:szCs w:val="24"/>
          <w:lang w:val="uk-UA"/>
        </w:rPr>
        <w:t xml:space="preserve"> </w:t>
      </w:r>
      <w:r w:rsidRPr="0001495E">
        <w:rPr>
          <w:b/>
          <w:color w:val="000000"/>
          <w:spacing w:val="2"/>
          <w:sz w:val="24"/>
          <w:szCs w:val="24"/>
          <w:lang w:val="uk-UA"/>
        </w:rPr>
        <w:t>процес реалізації законності, — це:</w:t>
      </w:r>
    </w:p>
    <w:p w:rsidR="00F52A82" w:rsidRPr="00EB3FFE" w:rsidRDefault="00F52A82" w:rsidP="00EB3FFE">
      <w:pPr>
        <w:shd w:val="clear" w:color="auto" w:fill="FFFFFF"/>
        <w:tabs>
          <w:tab w:val="left" w:pos="583"/>
        </w:tabs>
        <w:spacing w:before="7"/>
        <w:rPr>
          <w:sz w:val="24"/>
          <w:szCs w:val="24"/>
        </w:rPr>
      </w:pPr>
      <w:r w:rsidRPr="00EB3FFE">
        <w:rPr>
          <w:color w:val="000000"/>
          <w:spacing w:val="-6"/>
          <w:sz w:val="24"/>
          <w:szCs w:val="24"/>
          <w:lang w:val="uk-UA"/>
        </w:rPr>
        <w:t>а)</w:t>
      </w:r>
      <w:r w:rsidRPr="00EB3FFE">
        <w:rPr>
          <w:color w:val="000000"/>
          <w:sz w:val="24"/>
          <w:szCs w:val="24"/>
          <w:lang w:val="uk-UA"/>
        </w:rPr>
        <w:tab/>
      </w:r>
      <w:r w:rsidRPr="00EB3FFE">
        <w:rPr>
          <w:color w:val="000000"/>
          <w:spacing w:val="1"/>
          <w:sz w:val="24"/>
          <w:szCs w:val="24"/>
          <w:lang w:val="uk-UA"/>
        </w:rPr>
        <w:t>принципи законності;</w:t>
      </w:r>
    </w:p>
    <w:p w:rsidR="00F52A82" w:rsidRPr="00EB3FFE" w:rsidRDefault="00F52A82" w:rsidP="00EB3FFE">
      <w:pPr>
        <w:shd w:val="clear" w:color="auto" w:fill="FFFFFF"/>
        <w:tabs>
          <w:tab w:val="left" w:pos="583"/>
        </w:tabs>
        <w:spacing w:before="14"/>
        <w:rPr>
          <w:sz w:val="24"/>
          <w:szCs w:val="24"/>
        </w:rPr>
      </w:pPr>
      <w:r w:rsidRPr="00EB3FFE">
        <w:rPr>
          <w:color w:val="000000"/>
          <w:spacing w:val="-17"/>
          <w:sz w:val="24"/>
          <w:szCs w:val="24"/>
          <w:lang w:val="uk-UA"/>
        </w:rPr>
        <w:t>б)</w:t>
      </w:r>
      <w:r w:rsidRPr="00EB3FFE">
        <w:rPr>
          <w:color w:val="000000"/>
          <w:sz w:val="24"/>
          <w:szCs w:val="24"/>
          <w:lang w:val="uk-UA"/>
        </w:rPr>
        <w:tab/>
      </w:r>
      <w:r w:rsidRPr="00EB3FFE">
        <w:rPr>
          <w:color w:val="000000"/>
          <w:spacing w:val="1"/>
          <w:sz w:val="24"/>
          <w:szCs w:val="24"/>
          <w:lang w:val="uk-UA"/>
        </w:rPr>
        <w:t>принципи правопорядку;</w:t>
      </w:r>
    </w:p>
    <w:p w:rsidR="00F52A82" w:rsidRPr="00EB3FFE" w:rsidRDefault="00F52A82" w:rsidP="00EB3FFE">
      <w:pPr>
        <w:shd w:val="clear" w:color="auto" w:fill="FFFFFF"/>
        <w:tabs>
          <w:tab w:val="left" w:pos="583"/>
        </w:tabs>
        <w:rPr>
          <w:sz w:val="24"/>
          <w:szCs w:val="24"/>
        </w:rPr>
      </w:pPr>
      <w:r w:rsidRPr="00EB3FFE">
        <w:rPr>
          <w:color w:val="000000"/>
          <w:spacing w:val="-17"/>
          <w:sz w:val="24"/>
          <w:szCs w:val="24"/>
          <w:lang w:val="uk-UA"/>
        </w:rPr>
        <w:t>в)</w:t>
      </w:r>
      <w:r w:rsidRPr="00EB3FFE">
        <w:rPr>
          <w:color w:val="000000"/>
          <w:sz w:val="24"/>
          <w:szCs w:val="24"/>
          <w:lang w:val="uk-UA"/>
        </w:rPr>
        <w:tab/>
      </w:r>
      <w:r w:rsidRPr="00EB3FFE">
        <w:rPr>
          <w:color w:val="000000"/>
          <w:spacing w:val="1"/>
          <w:sz w:val="24"/>
          <w:szCs w:val="24"/>
          <w:lang w:val="uk-UA"/>
        </w:rPr>
        <w:t>гарантії законності;</w:t>
      </w:r>
    </w:p>
    <w:p w:rsidR="00F52A82" w:rsidRPr="00EB3FFE" w:rsidRDefault="00F52A82" w:rsidP="00EB3FFE">
      <w:pPr>
        <w:shd w:val="clear" w:color="auto" w:fill="FFFFFF"/>
        <w:tabs>
          <w:tab w:val="left" w:pos="583"/>
        </w:tabs>
        <w:rPr>
          <w:sz w:val="24"/>
          <w:szCs w:val="24"/>
        </w:rPr>
      </w:pPr>
      <w:r w:rsidRPr="00EB3FFE">
        <w:rPr>
          <w:color w:val="000000"/>
          <w:spacing w:val="-7"/>
          <w:sz w:val="24"/>
          <w:szCs w:val="24"/>
          <w:lang w:val="uk-UA"/>
        </w:rPr>
        <w:t>г)</w:t>
      </w:r>
      <w:r w:rsidRPr="00EB3FFE">
        <w:rPr>
          <w:color w:val="000000"/>
          <w:sz w:val="24"/>
          <w:szCs w:val="24"/>
          <w:lang w:val="uk-UA"/>
        </w:rPr>
        <w:tab/>
      </w:r>
      <w:r w:rsidRPr="00EB3FFE">
        <w:rPr>
          <w:color w:val="000000"/>
          <w:spacing w:val="5"/>
          <w:sz w:val="24"/>
          <w:szCs w:val="24"/>
          <w:lang w:val="uk-UA"/>
        </w:rPr>
        <w:t>немає правильної відповіді.</w:t>
      </w:r>
    </w:p>
    <w:p w:rsidR="00F52A82" w:rsidRPr="0001495E" w:rsidRDefault="00F52A82" w:rsidP="00EB3FFE">
      <w:pPr>
        <w:shd w:val="clear" w:color="auto" w:fill="FFFFFF"/>
        <w:tabs>
          <w:tab w:val="left" w:pos="511"/>
        </w:tabs>
        <w:spacing w:before="72"/>
        <w:rPr>
          <w:b/>
          <w:sz w:val="24"/>
          <w:szCs w:val="24"/>
        </w:rPr>
      </w:pPr>
      <w:r w:rsidRPr="0001495E">
        <w:rPr>
          <w:b/>
          <w:color w:val="000000"/>
          <w:spacing w:val="-7"/>
          <w:sz w:val="24"/>
          <w:szCs w:val="24"/>
          <w:lang w:val="uk-UA"/>
        </w:rPr>
        <w:t>4.</w:t>
      </w:r>
      <w:r w:rsidRPr="0001495E">
        <w:rPr>
          <w:b/>
          <w:color w:val="000000"/>
          <w:sz w:val="24"/>
          <w:szCs w:val="24"/>
          <w:lang w:val="uk-UA"/>
        </w:rPr>
        <w:tab/>
      </w:r>
      <w:r w:rsidRPr="0001495E">
        <w:rPr>
          <w:b/>
          <w:color w:val="000000"/>
          <w:spacing w:val="3"/>
          <w:sz w:val="24"/>
          <w:szCs w:val="24"/>
          <w:lang w:val="uk-UA"/>
        </w:rPr>
        <w:t>Організаційні та юридичні гарантії належать до:</w:t>
      </w:r>
    </w:p>
    <w:p w:rsidR="00F52A82" w:rsidRPr="00EB3FFE" w:rsidRDefault="00F52A82" w:rsidP="00EB3FFE">
      <w:pPr>
        <w:shd w:val="clear" w:color="auto" w:fill="FFFFFF"/>
        <w:tabs>
          <w:tab w:val="left" w:pos="554"/>
        </w:tabs>
        <w:rPr>
          <w:sz w:val="24"/>
          <w:szCs w:val="24"/>
        </w:rPr>
      </w:pPr>
      <w:r w:rsidRPr="00EB3FFE">
        <w:rPr>
          <w:color w:val="000000"/>
          <w:spacing w:val="-2"/>
          <w:sz w:val="24"/>
          <w:szCs w:val="24"/>
          <w:lang w:val="uk-UA"/>
        </w:rPr>
        <w:t>а)</w:t>
      </w:r>
      <w:r w:rsidRPr="00EB3FFE">
        <w:rPr>
          <w:color w:val="000000"/>
          <w:sz w:val="24"/>
          <w:szCs w:val="24"/>
          <w:lang w:val="uk-UA"/>
        </w:rPr>
        <w:tab/>
      </w:r>
      <w:r w:rsidRPr="00EB3FFE">
        <w:rPr>
          <w:color w:val="000000"/>
          <w:spacing w:val="6"/>
          <w:sz w:val="24"/>
          <w:szCs w:val="24"/>
          <w:lang w:val="uk-UA"/>
        </w:rPr>
        <w:t>спеціальних гарантій;</w:t>
      </w:r>
    </w:p>
    <w:p w:rsidR="00F52A82" w:rsidRPr="00EB3FFE" w:rsidRDefault="00F52A82" w:rsidP="00EB3FFE">
      <w:pPr>
        <w:shd w:val="clear" w:color="auto" w:fill="FFFFFF"/>
        <w:tabs>
          <w:tab w:val="left" w:pos="554"/>
        </w:tabs>
        <w:rPr>
          <w:sz w:val="24"/>
          <w:szCs w:val="24"/>
        </w:rPr>
      </w:pPr>
      <w:r w:rsidRPr="00EB3FFE">
        <w:rPr>
          <w:color w:val="000000"/>
          <w:spacing w:val="-13"/>
          <w:sz w:val="24"/>
          <w:szCs w:val="24"/>
          <w:lang w:val="uk-UA"/>
        </w:rPr>
        <w:t>б)</w:t>
      </w:r>
      <w:r w:rsidRPr="00EB3FFE">
        <w:rPr>
          <w:color w:val="000000"/>
          <w:sz w:val="24"/>
          <w:szCs w:val="24"/>
          <w:lang w:val="uk-UA"/>
        </w:rPr>
        <w:tab/>
      </w:r>
      <w:r w:rsidRPr="00EB3FFE">
        <w:rPr>
          <w:color w:val="000000"/>
          <w:spacing w:val="6"/>
          <w:sz w:val="24"/>
          <w:szCs w:val="24"/>
          <w:lang w:val="uk-UA"/>
        </w:rPr>
        <w:t>загальних гарантій;</w:t>
      </w:r>
    </w:p>
    <w:p w:rsidR="00F52A82" w:rsidRPr="00EB3FFE" w:rsidRDefault="00F52A82" w:rsidP="00EB3FFE">
      <w:pPr>
        <w:shd w:val="clear" w:color="auto" w:fill="FFFFFF"/>
        <w:tabs>
          <w:tab w:val="left" w:pos="554"/>
        </w:tabs>
        <w:rPr>
          <w:sz w:val="24"/>
          <w:szCs w:val="24"/>
        </w:rPr>
      </w:pPr>
      <w:r w:rsidRPr="00EB3FFE">
        <w:rPr>
          <w:color w:val="000000"/>
          <w:spacing w:val="-10"/>
          <w:sz w:val="24"/>
          <w:szCs w:val="24"/>
          <w:lang w:val="uk-UA"/>
        </w:rPr>
        <w:t>в)</w:t>
      </w:r>
      <w:r w:rsidRPr="00EB3FFE">
        <w:rPr>
          <w:color w:val="000000"/>
          <w:sz w:val="24"/>
          <w:szCs w:val="24"/>
          <w:lang w:val="uk-UA"/>
        </w:rPr>
        <w:tab/>
      </w:r>
      <w:r w:rsidRPr="00EB3FFE">
        <w:rPr>
          <w:color w:val="000000"/>
          <w:spacing w:val="5"/>
          <w:sz w:val="24"/>
          <w:szCs w:val="24"/>
          <w:lang w:val="uk-UA"/>
        </w:rPr>
        <w:t>ідеологічних гарантій;</w:t>
      </w:r>
    </w:p>
    <w:p w:rsidR="00F52A82" w:rsidRPr="00EB3FFE" w:rsidRDefault="00F52A82" w:rsidP="00EB3FFE">
      <w:pPr>
        <w:shd w:val="clear" w:color="auto" w:fill="FFFFFF"/>
        <w:tabs>
          <w:tab w:val="left" w:pos="554"/>
        </w:tabs>
        <w:rPr>
          <w:sz w:val="24"/>
          <w:szCs w:val="24"/>
        </w:rPr>
      </w:pPr>
      <w:r w:rsidRPr="00EB3FFE">
        <w:rPr>
          <w:color w:val="000000"/>
          <w:spacing w:val="-11"/>
          <w:sz w:val="24"/>
          <w:szCs w:val="24"/>
          <w:lang w:val="uk-UA"/>
        </w:rPr>
        <w:t>г)</w:t>
      </w:r>
      <w:r w:rsidRPr="00EB3FFE">
        <w:rPr>
          <w:color w:val="000000"/>
          <w:sz w:val="24"/>
          <w:szCs w:val="24"/>
          <w:lang w:val="uk-UA"/>
        </w:rPr>
        <w:tab/>
      </w:r>
      <w:r w:rsidRPr="00EB3FFE">
        <w:rPr>
          <w:color w:val="000000"/>
          <w:spacing w:val="2"/>
          <w:sz w:val="24"/>
          <w:szCs w:val="24"/>
          <w:lang w:val="uk-UA"/>
        </w:rPr>
        <w:t>суспільних гарантій.</w:t>
      </w:r>
    </w:p>
    <w:p w:rsidR="00F52A82" w:rsidRPr="0001495E" w:rsidRDefault="00F52A82" w:rsidP="00EB3FFE">
      <w:pPr>
        <w:shd w:val="clear" w:color="auto" w:fill="FFFFFF"/>
        <w:tabs>
          <w:tab w:val="left" w:pos="511"/>
        </w:tabs>
        <w:spacing w:before="86"/>
        <w:ind w:firstLine="252"/>
        <w:rPr>
          <w:b/>
          <w:sz w:val="24"/>
          <w:szCs w:val="24"/>
        </w:rPr>
      </w:pPr>
      <w:r w:rsidRPr="00EB3FFE">
        <w:rPr>
          <w:color w:val="000000"/>
          <w:spacing w:val="-11"/>
          <w:sz w:val="24"/>
          <w:szCs w:val="24"/>
          <w:lang w:val="uk-UA"/>
        </w:rPr>
        <w:t>5.</w:t>
      </w:r>
      <w:r w:rsidRPr="00EB3FFE">
        <w:rPr>
          <w:color w:val="000000"/>
          <w:sz w:val="24"/>
          <w:szCs w:val="24"/>
          <w:lang w:val="uk-UA"/>
        </w:rPr>
        <w:tab/>
      </w:r>
      <w:r w:rsidRPr="0001495E">
        <w:rPr>
          <w:b/>
          <w:color w:val="000000"/>
          <w:spacing w:val="-1"/>
          <w:sz w:val="24"/>
          <w:szCs w:val="24"/>
          <w:lang w:val="uk-UA"/>
        </w:rPr>
        <w:t>Передбачені законом спеціальні засоби впровадження,</w:t>
      </w:r>
      <w:r w:rsidR="0001495E" w:rsidRPr="0001495E">
        <w:rPr>
          <w:b/>
          <w:color w:val="000000"/>
          <w:spacing w:val="-1"/>
          <w:sz w:val="24"/>
          <w:szCs w:val="24"/>
          <w:lang w:val="uk-UA"/>
        </w:rPr>
        <w:t xml:space="preserve"> </w:t>
      </w:r>
      <w:r w:rsidRPr="0001495E">
        <w:rPr>
          <w:b/>
          <w:color w:val="000000"/>
          <w:spacing w:val="2"/>
          <w:sz w:val="24"/>
          <w:szCs w:val="24"/>
          <w:lang w:val="uk-UA"/>
        </w:rPr>
        <w:t>охорони і в разі порушення відновлення законності — це:</w:t>
      </w:r>
    </w:p>
    <w:p w:rsidR="00F52A82" w:rsidRPr="00EB3FFE" w:rsidRDefault="00F52A82" w:rsidP="00EB3FFE">
      <w:pPr>
        <w:shd w:val="clear" w:color="auto" w:fill="FFFFFF"/>
        <w:tabs>
          <w:tab w:val="left" w:pos="526"/>
        </w:tabs>
        <w:rPr>
          <w:sz w:val="24"/>
          <w:szCs w:val="24"/>
        </w:rPr>
      </w:pPr>
      <w:r w:rsidRPr="00EB3FFE">
        <w:rPr>
          <w:color w:val="000000"/>
          <w:spacing w:val="-2"/>
          <w:sz w:val="24"/>
          <w:szCs w:val="24"/>
          <w:lang w:val="uk-UA"/>
        </w:rPr>
        <w:t>а)</w:t>
      </w:r>
      <w:r w:rsidRPr="00EB3FFE">
        <w:rPr>
          <w:color w:val="000000"/>
          <w:sz w:val="24"/>
          <w:szCs w:val="24"/>
          <w:lang w:val="uk-UA"/>
        </w:rPr>
        <w:tab/>
      </w:r>
      <w:r w:rsidRPr="00EB3FFE">
        <w:rPr>
          <w:color w:val="000000"/>
          <w:spacing w:val="6"/>
          <w:sz w:val="24"/>
          <w:szCs w:val="24"/>
          <w:lang w:val="uk-UA"/>
        </w:rPr>
        <w:t>організаційні гарантії законності;</w:t>
      </w:r>
    </w:p>
    <w:p w:rsidR="00F52A82" w:rsidRPr="00EB3FFE" w:rsidRDefault="00F52A82" w:rsidP="00EB3FFE">
      <w:pPr>
        <w:shd w:val="clear" w:color="auto" w:fill="FFFFFF"/>
        <w:tabs>
          <w:tab w:val="left" w:pos="526"/>
        </w:tabs>
        <w:rPr>
          <w:sz w:val="24"/>
          <w:szCs w:val="24"/>
        </w:rPr>
      </w:pPr>
      <w:r w:rsidRPr="00EB3FFE">
        <w:rPr>
          <w:color w:val="000000"/>
          <w:spacing w:val="-17"/>
          <w:sz w:val="24"/>
          <w:szCs w:val="24"/>
          <w:lang w:val="uk-UA"/>
        </w:rPr>
        <w:t>б)</w:t>
      </w:r>
      <w:r w:rsidRPr="00EB3FFE">
        <w:rPr>
          <w:color w:val="000000"/>
          <w:sz w:val="24"/>
          <w:szCs w:val="24"/>
          <w:lang w:val="uk-UA"/>
        </w:rPr>
        <w:tab/>
      </w:r>
      <w:r w:rsidRPr="00EB3FFE">
        <w:rPr>
          <w:color w:val="000000"/>
          <w:spacing w:val="1"/>
          <w:sz w:val="24"/>
          <w:szCs w:val="24"/>
          <w:lang w:val="uk-UA"/>
        </w:rPr>
        <w:t>юридичні гарантії законності;</w:t>
      </w:r>
    </w:p>
    <w:p w:rsidR="00F52A82" w:rsidRPr="00EB3FFE" w:rsidRDefault="00F52A82" w:rsidP="00EB3FFE">
      <w:pPr>
        <w:shd w:val="clear" w:color="auto" w:fill="FFFFFF"/>
        <w:tabs>
          <w:tab w:val="left" w:pos="526"/>
        </w:tabs>
        <w:rPr>
          <w:sz w:val="24"/>
          <w:szCs w:val="24"/>
        </w:rPr>
      </w:pPr>
      <w:r w:rsidRPr="00EB3FFE">
        <w:rPr>
          <w:color w:val="000000"/>
          <w:spacing w:val="-9"/>
          <w:sz w:val="24"/>
          <w:szCs w:val="24"/>
          <w:lang w:val="uk-UA"/>
        </w:rPr>
        <w:t>в)</w:t>
      </w:r>
      <w:r w:rsidRPr="00EB3FFE">
        <w:rPr>
          <w:color w:val="000000"/>
          <w:sz w:val="24"/>
          <w:szCs w:val="24"/>
          <w:lang w:val="uk-UA"/>
        </w:rPr>
        <w:tab/>
      </w:r>
      <w:r w:rsidRPr="00EB3FFE">
        <w:rPr>
          <w:color w:val="000000"/>
          <w:spacing w:val="6"/>
          <w:sz w:val="24"/>
          <w:szCs w:val="24"/>
          <w:lang w:val="uk-UA"/>
        </w:rPr>
        <w:t>політичні гарантії законності;</w:t>
      </w:r>
    </w:p>
    <w:p w:rsidR="00F52A82" w:rsidRPr="00EB3FFE" w:rsidRDefault="00F52A82" w:rsidP="00EB3FFE">
      <w:pPr>
        <w:shd w:val="clear" w:color="auto" w:fill="FFFFFF"/>
        <w:tabs>
          <w:tab w:val="left" w:pos="526"/>
        </w:tabs>
        <w:rPr>
          <w:sz w:val="24"/>
          <w:szCs w:val="24"/>
        </w:rPr>
      </w:pPr>
      <w:r w:rsidRPr="00EB3FFE">
        <w:rPr>
          <w:color w:val="000000"/>
          <w:spacing w:val="-11"/>
          <w:sz w:val="24"/>
          <w:szCs w:val="24"/>
          <w:lang w:val="uk-UA"/>
        </w:rPr>
        <w:t>г)</w:t>
      </w:r>
      <w:r w:rsidRPr="00EB3FFE">
        <w:rPr>
          <w:color w:val="000000"/>
          <w:sz w:val="24"/>
          <w:szCs w:val="24"/>
          <w:lang w:val="uk-UA"/>
        </w:rPr>
        <w:tab/>
      </w:r>
      <w:r w:rsidRPr="00EB3FFE">
        <w:rPr>
          <w:color w:val="000000"/>
          <w:spacing w:val="1"/>
          <w:sz w:val="24"/>
          <w:szCs w:val="24"/>
          <w:lang w:val="uk-UA"/>
        </w:rPr>
        <w:t>економічні гарантії законності.</w:t>
      </w:r>
    </w:p>
    <w:p w:rsidR="00F52A82" w:rsidRPr="0001495E" w:rsidRDefault="00F52A82" w:rsidP="00EB3FFE">
      <w:pPr>
        <w:shd w:val="clear" w:color="auto" w:fill="FFFFFF"/>
        <w:tabs>
          <w:tab w:val="left" w:pos="511"/>
        </w:tabs>
        <w:spacing w:before="79"/>
        <w:rPr>
          <w:b/>
          <w:sz w:val="24"/>
          <w:szCs w:val="24"/>
        </w:rPr>
      </w:pPr>
      <w:r w:rsidRPr="0001495E">
        <w:rPr>
          <w:b/>
          <w:color w:val="000000"/>
          <w:spacing w:val="-15"/>
          <w:sz w:val="24"/>
          <w:szCs w:val="24"/>
          <w:lang w:val="uk-UA"/>
        </w:rPr>
        <w:t>6.</w:t>
      </w:r>
      <w:r w:rsidRPr="0001495E">
        <w:rPr>
          <w:b/>
          <w:color w:val="000000"/>
          <w:sz w:val="24"/>
          <w:szCs w:val="24"/>
          <w:lang w:val="uk-UA"/>
        </w:rPr>
        <w:tab/>
      </w:r>
      <w:r w:rsidRPr="0001495E">
        <w:rPr>
          <w:b/>
          <w:color w:val="000000"/>
          <w:spacing w:val="-5"/>
          <w:sz w:val="24"/>
          <w:szCs w:val="24"/>
          <w:lang w:val="uk-UA"/>
        </w:rPr>
        <w:t>Законність та правопорядок співвідносяться таким чином:</w:t>
      </w:r>
    </w:p>
    <w:p w:rsidR="00F52A82" w:rsidRPr="00EB3FFE" w:rsidRDefault="00F52A82" w:rsidP="00EB3FFE">
      <w:pPr>
        <w:shd w:val="clear" w:color="auto" w:fill="FFFFFF"/>
        <w:tabs>
          <w:tab w:val="left" w:pos="504"/>
        </w:tabs>
        <w:rPr>
          <w:sz w:val="24"/>
          <w:szCs w:val="24"/>
        </w:rPr>
      </w:pPr>
      <w:r w:rsidRPr="00EB3FFE">
        <w:rPr>
          <w:color w:val="000000"/>
          <w:spacing w:val="-10"/>
          <w:sz w:val="24"/>
          <w:szCs w:val="24"/>
          <w:lang w:val="uk-UA"/>
        </w:rPr>
        <w:t>а)</w:t>
      </w:r>
      <w:r w:rsidRPr="00EB3FFE">
        <w:rPr>
          <w:color w:val="000000"/>
          <w:sz w:val="24"/>
          <w:szCs w:val="24"/>
          <w:lang w:val="uk-UA"/>
        </w:rPr>
        <w:tab/>
      </w:r>
      <w:r w:rsidRPr="00EB3FFE">
        <w:rPr>
          <w:color w:val="000000"/>
          <w:spacing w:val="2"/>
          <w:sz w:val="24"/>
          <w:szCs w:val="24"/>
          <w:lang w:val="uk-UA"/>
        </w:rPr>
        <w:t>як причина (законність) і наслідок (правопорядок);</w:t>
      </w:r>
    </w:p>
    <w:p w:rsidR="00F52A82" w:rsidRPr="00EB3FFE" w:rsidRDefault="00F52A82" w:rsidP="00EB3FFE">
      <w:pPr>
        <w:shd w:val="clear" w:color="auto" w:fill="FFFFFF"/>
        <w:tabs>
          <w:tab w:val="left" w:pos="504"/>
        </w:tabs>
        <w:rPr>
          <w:sz w:val="24"/>
          <w:szCs w:val="24"/>
        </w:rPr>
      </w:pPr>
      <w:r w:rsidRPr="00EB3FFE">
        <w:rPr>
          <w:color w:val="000000"/>
          <w:spacing w:val="-17"/>
          <w:sz w:val="24"/>
          <w:szCs w:val="24"/>
          <w:lang w:val="uk-UA"/>
        </w:rPr>
        <w:t>б)</w:t>
      </w:r>
      <w:r w:rsidRPr="00EB3FFE">
        <w:rPr>
          <w:color w:val="000000"/>
          <w:sz w:val="24"/>
          <w:szCs w:val="24"/>
          <w:lang w:val="uk-UA"/>
        </w:rPr>
        <w:tab/>
      </w:r>
      <w:r w:rsidRPr="00EB3FFE">
        <w:rPr>
          <w:color w:val="000000"/>
          <w:spacing w:val="1"/>
          <w:sz w:val="24"/>
          <w:szCs w:val="24"/>
          <w:lang w:val="uk-UA"/>
        </w:rPr>
        <w:t>законність є умовою досягнення правопорядку;</w:t>
      </w:r>
    </w:p>
    <w:p w:rsidR="00F52A82" w:rsidRPr="00EB3FFE" w:rsidRDefault="00F52A82" w:rsidP="00EB3FFE">
      <w:pPr>
        <w:shd w:val="clear" w:color="auto" w:fill="FFFFFF"/>
        <w:tabs>
          <w:tab w:val="left" w:pos="504"/>
        </w:tabs>
        <w:rPr>
          <w:sz w:val="24"/>
          <w:szCs w:val="24"/>
        </w:rPr>
      </w:pPr>
      <w:r w:rsidRPr="00EB3FFE">
        <w:rPr>
          <w:color w:val="000000"/>
          <w:spacing w:val="-13"/>
          <w:sz w:val="24"/>
          <w:szCs w:val="24"/>
          <w:lang w:val="uk-UA"/>
        </w:rPr>
        <w:t>в)</w:t>
      </w:r>
      <w:r w:rsidRPr="00EB3FFE">
        <w:rPr>
          <w:color w:val="000000"/>
          <w:sz w:val="24"/>
          <w:szCs w:val="24"/>
          <w:lang w:val="uk-UA"/>
        </w:rPr>
        <w:tab/>
        <w:t>правопорядок є реалізованою законністю;</w:t>
      </w:r>
    </w:p>
    <w:p w:rsidR="00F52A82" w:rsidRPr="00EB3FFE" w:rsidRDefault="00F52A82" w:rsidP="00EB3FFE">
      <w:pPr>
        <w:shd w:val="clear" w:color="auto" w:fill="FFFFFF"/>
        <w:tabs>
          <w:tab w:val="left" w:pos="504"/>
        </w:tabs>
        <w:rPr>
          <w:sz w:val="24"/>
          <w:szCs w:val="24"/>
        </w:rPr>
      </w:pPr>
      <w:r w:rsidRPr="00EB3FFE">
        <w:rPr>
          <w:color w:val="000000"/>
          <w:spacing w:val="-7"/>
          <w:sz w:val="24"/>
          <w:szCs w:val="24"/>
          <w:lang w:val="uk-UA"/>
        </w:rPr>
        <w:t>г)</w:t>
      </w:r>
      <w:r w:rsidRPr="00EB3FFE">
        <w:rPr>
          <w:color w:val="000000"/>
          <w:sz w:val="24"/>
          <w:szCs w:val="24"/>
          <w:lang w:val="uk-UA"/>
        </w:rPr>
        <w:tab/>
      </w:r>
      <w:r w:rsidRPr="00EB3FFE">
        <w:rPr>
          <w:color w:val="000000"/>
          <w:spacing w:val="7"/>
          <w:sz w:val="24"/>
          <w:szCs w:val="24"/>
          <w:lang w:val="uk-UA"/>
        </w:rPr>
        <w:t>усі варіанти правильні.</w:t>
      </w:r>
    </w:p>
    <w:p w:rsidR="0001495E" w:rsidRPr="0001495E" w:rsidRDefault="00F52A82" w:rsidP="0001495E">
      <w:pPr>
        <w:shd w:val="clear" w:color="auto" w:fill="FFFFFF"/>
        <w:tabs>
          <w:tab w:val="left" w:pos="461"/>
        </w:tabs>
        <w:spacing w:before="14"/>
        <w:rPr>
          <w:b/>
          <w:sz w:val="24"/>
          <w:szCs w:val="24"/>
          <w:lang w:val="uk-UA"/>
        </w:rPr>
      </w:pPr>
      <w:r w:rsidRPr="0001495E">
        <w:rPr>
          <w:b/>
          <w:color w:val="000000"/>
          <w:spacing w:val="-9"/>
          <w:sz w:val="24"/>
          <w:szCs w:val="24"/>
          <w:lang w:val="uk-UA"/>
        </w:rPr>
        <w:t>7.</w:t>
      </w:r>
      <w:r w:rsidRPr="0001495E">
        <w:rPr>
          <w:b/>
          <w:color w:val="000000"/>
          <w:sz w:val="24"/>
          <w:szCs w:val="24"/>
          <w:lang w:val="uk-UA"/>
        </w:rPr>
        <w:tab/>
      </w:r>
      <w:r w:rsidRPr="0001495E">
        <w:rPr>
          <w:b/>
          <w:color w:val="000000"/>
          <w:spacing w:val="10"/>
          <w:sz w:val="24"/>
          <w:szCs w:val="24"/>
          <w:lang w:val="uk-UA"/>
        </w:rPr>
        <w:t>Основними рисами правопорядку є:</w:t>
      </w:r>
    </w:p>
    <w:p w:rsidR="00F52A82" w:rsidRPr="00EB3FFE" w:rsidRDefault="0001495E" w:rsidP="0001495E">
      <w:pPr>
        <w:shd w:val="clear" w:color="auto" w:fill="FFFFFF"/>
        <w:tabs>
          <w:tab w:val="left" w:pos="461"/>
        </w:tabs>
        <w:spacing w:before="14"/>
        <w:rPr>
          <w:sz w:val="24"/>
          <w:szCs w:val="24"/>
        </w:rPr>
      </w:pPr>
      <w:r>
        <w:rPr>
          <w:sz w:val="24"/>
          <w:szCs w:val="24"/>
          <w:lang w:val="uk-UA"/>
        </w:rPr>
        <w:t>а)</w:t>
      </w:r>
      <w:r w:rsidR="00F52A82" w:rsidRPr="00EB3FFE">
        <w:rPr>
          <w:color w:val="000000"/>
          <w:sz w:val="24"/>
          <w:szCs w:val="24"/>
          <w:lang w:val="uk-UA"/>
        </w:rPr>
        <w:tab/>
      </w:r>
      <w:r w:rsidR="00F52A82" w:rsidRPr="00EB3FFE">
        <w:rPr>
          <w:color w:val="000000"/>
          <w:spacing w:val="9"/>
          <w:sz w:val="24"/>
          <w:szCs w:val="24"/>
          <w:lang w:val="uk-UA"/>
        </w:rPr>
        <w:t>виникнення в суспільних відносинах;</w:t>
      </w:r>
    </w:p>
    <w:p w:rsidR="00F52A82" w:rsidRPr="00EB3FFE" w:rsidRDefault="00F52A82" w:rsidP="00EB3FFE">
      <w:pPr>
        <w:shd w:val="clear" w:color="auto" w:fill="FFFFFF"/>
        <w:tabs>
          <w:tab w:val="left" w:pos="490"/>
        </w:tabs>
        <w:rPr>
          <w:sz w:val="24"/>
          <w:szCs w:val="24"/>
        </w:rPr>
      </w:pPr>
      <w:r w:rsidRPr="00EB3FFE">
        <w:rPr>
          <w:color w:val="000000"/>
          <w:spacing w:val="-15"/>
          <w:sz w:val="24"/>
          <w:szCs w:val="24"/>
          <w:lang w:val="uk-UA"/>
        </w:rPr>
        <w:t>б)</w:t>
      </w:r>
      <w:r w:rsidRPr="00EB3FFE">
        <w:rPr>
          <w:color w:val="000000"/>
          <w:sz w:val="24"/>
          <w:szCs w:val="24"/>
          <w:lang w:val="uk-UA"/>
        </w:rPr>
        <w:tab/>
      </w:r>
      <w:r w:rsidRPr="00EB3FFE">
        <w:rPr>
          <w:color w:val="000000"/>
          <w:spacing w:val="8"/>
          <w:sz w:val="24"/>
          <w:szCs w:val="24"/>
          <w:lang w:val="uk-UA"/>
        </w:rPr>
        <w:t>визначеність правовими нормами;</w:t>
      </w:r>
    </w:p>
    <w:p w:rsidR="0001495E" w:rsidRDefault="00F52A82" w:rsidP="00EB3FFE">
      <w:pPr>
        <w:shd w:val="clear" w:color="auto" w:fill="FFFFFF"/>
        <w:ind w:right="634"/>
        <w:rPr>
          <w:color w:val="000000"/>
          <w:spacing w:val="7"/>
          <w:sz w:val="24"/>
          <w:szCs w:val="24"/>
          <w:lang w:val="uk-UA"/>
        </w:rPr>
      </w:pPr>
      <w:r w:rsidRPr="00EB3FFE">
        <w:rPr>
          <w:color w:val="000000"/>
          <w:spacing w:val="7"/>
          <w:sz w:val="24"/>
          <w:szCs w:val="24"/>
          <w:vertAlign w:val="subscript"/>
          <w:lang w:val="uk-UA"/>
        </w:rPr>
        <w:t>Б</w:t>
      </w:r>
      <w:r w:rsidRPr="00EB3FFE">
        <w:rPr>
          <w:color w:val="000000"/>
          <w:spacing w:val="7"/>
          <w:sz w:val="24"/>
          <w:szCs w:val="24"/>
          <w:lang w:val="uk-UA"/>
        </w:rPr>
        <w:t xml:space="preserve">) встановлення внаслідок дотримання законності; </w:t>
      </w:r>
    </w:p>
    <w:p w:rsidR="00F52A82" w:rsidRPr="0001495E" w:rsidRDefault="0001495E" w:rsidP="00EB3FFE">
      <w:pPr>
        <w:shd w:val="clear" w:color="auto" w:fill="FFFFFF"/>
        <w:ind w:right="634"/>
        <w:rPr>
          <w:color w:val="000000"/>
          <w:spacing w:val="7"/>
          <w:sz w:val="24"/>
          <w:szCs w:val="24"/>
          <w:lang w:val="uk-UA"/>
        </w:rPr>
      </w:pPr>
      <w:r>
        <w:rPr>
          <w:color w:val="000000"/>
          <w:spacing w:val="7"/>
          <w:sz w:val="24"/>
          <w:szCs w:val="24"/>
          <w:lang w:val="uk-UA"/>
        </w:rPr>
        <w:t>г)</w:t>
      </w:r>
      <w:r w:rsidR="00F52A82" w:rsidRPr="00EB3FFE">
        <w:rPr>
          <w:color w:val="000000"/>
          <w:spacing w:val="9"/>
          <w:sz w:val="24"/>
          <w:szCs w:val="24"/>
          <w:lang w:val="uk-UA"/>
        </w:rPr>
        <w:t xml:space="preserve"> усі варіанти правильні.</w:t>
      </w:r>
    </w:p>
    <w:p w:rsidR="0001495E" w:rsidRDefault="00F52A82" w:rsidP="0001495E">
      <w:pPr>
        <w:shd w:val="clear" w:color="auto" w:fill="FFFFFF"/>
        <w:tabs>
          <w:tab w:val="left" w:pos="482"/>
        </w:tabs>
        <w:spacing w:before="36"/>
        <w:rPr>
          <w:b/>
          <w:color w:val="000000"/>
          <w:spacing w:val="8"/>
          <w:sz w:val="24"/>
          <w:szCs w:val="24"/>
          <w:lang w:val="uk-UA"/>
        </w:rPr>
      </w:pPr>
      <w:r w:rsidRPr="0001495E">
        <w:rPr>
          <w:b/>
          <w:color w:val="000000"/>
          <w:spacing w:val="-9"/>
          <w:sz w:val="24"/>
          <w:szCs w:val="24"/>
          <w:lang w:val="uk-UA"/>
        </w:rPr>
        <w:t>8.</w:t>
      </w:r>
      <w:r w:rsidRPr="0001495E">
        <w:rPr>
          <w:b/>
          <w:color w:val="000000"/>
          <w:sz w:val="24"/>
          <w:szCs w:val="24"/>
          <w:lang w:val="uk-UA"/>
        </w:rPr>
        <w:tab/>
      </w:r>
      <w:r w:rsidRPr="0001495E">
        <w:rPr>
          <w:b/>
          <w:color w:val="000000"/>
          <w:spacing w:val="8"/>
          <w:sz w:val="24"/>
          <w:szCs w:val="24"/>
          <w:lang w:val="uk-UA"/>
        </w:rPr>
        <w:t>Законність і дисципліна співвідносяться таким чином:</w:t>
      </w:r>
    </w:p>
    <w:p w:rsidR="00F52A82" w:rsidRPr="00EB3FFE" w:rsidRDefault="0001495E" w:rsidP="0001495E">
      <w:pPr>
        <w:shd w:val="clear" w:color="auto" w:fill="FFFFFF"/>
        <w:tabs>
          <w:tab w:val="left" w:pos="482"/>
        </w:tabs>
        <w:spacing w:before="36"/>
        <w:rPr>
          <w:sz w:val="24"/>
          <w:szCs w:val="24"/>
        </w:rPr>
      </w:pPr>
      <w:r>
        <w:rPr>
          <w:sz w:val="24"/>
          <w:szCs w:val="24"/>
          <w:lang w:val="uk-UA"/>
        </w:rPr>
        <w:t>а</w:t>
      </w:r>
      <w:r w:rsidR="00F52A82" w:rsidRPr="00EB3FFE">
        <w:rPr>
          <w:color w:val="000000"/>
          <w:spacing w:val="-7"/>
          <w:sz w:val="24"/>
          <w:szCs w:val="24"/>
          <w:lang w:val="uk-UA"/>
        </w:rPr>
        <w:t>)</w:t>
      </w:r>
      <w:r w:rsidR="00F52A82" w:rsidRPr="00EB3FFE">
        <w:rPr>
          <w:color w:val="000000"/>
          <w:sz w:val="24"/>
          <w:szCs w:val="24"/>
          <w:lang w:val="uk-UA"/>
        </w:rPr>
        <w:tab/>
      </w:r>
      <w:r w:rsidR="00F52A82" w:rsidRPr="00EB3FFE">
        <w:rPr>
          <w:color w:val="000000"/>
          <w:spacing w:val="10"/>
          <w:sz w:val="24"/>
          <w:szCs w:val="24"/>
          <w:lang w:val="uk-UA"/>
        </w:rPr>
        <w:t>ці поняття є тотожними;</w:t>
      </w:r>
    </w:p>
    <w:p w:rsidR="00F52A82" w:rsidRPr="00EB3FFE" w:rsidRDefault="00F52A82" w:rsidP="00EB3FFE">
      <w:pPr>
        <w:shd w:val="clear" w:color="auto" w:fill="FFFFFF"/>
        <w:tabs>
          <w:tab w:val="left" w:pos="482"/>
        </w:tabs>
        <w:rPr>
          <w:sz w:val="24"/>
          <w:szCs w:val="24"/>
        </w:rPr>
      </w:pPr>
      <w:r w:rsidRPr="00EB3FFE">
        <w:rPr>
          <w:color w:val="000000"/>
          <w:spacing w:val="-11"/>
          <w:sz w:val="24"/>
          <w:szCs w:val="24"/>
          <w:lang w:val="uk-UA"/>
        </w:rPr>
        <w:t>б)</w:t>
      </w:r>
      <w:r w:rsidRPr="00EB3FFE">
        <w:rPr>
          <w:color w:val="000000"/>
          <w:sz w:val="24"/>
          <w:szCs w:val="24"/>
          <w:lang w:val="uk-UA"/>
        </w:rPr>
        <w:tab/>
      </w:r>
      <w:r w:rsidRPr="00EB3FFE">
        <w:rPr>
          <w:color w:val="000000"/>
          <w:spacing w:val="11"/>
          <w:sz w:val="24"/>
          <w:szCs w:val="24"/>
          <w:lang w:val="uk-UA"/>
        </w:rPr>
        <w:t>законність є поняттям ширшим, ніж дисципліна;</w:t>
      </w:r>
    </w:p>
    <w:p w:rsidR="00F52A82" w:rsidRPr="00EB3FFE" w:rsidRDefault="00F52A82" w:rsidP="00EB3FFE">
      <w:pPr>
        <w:shd w:val="clear" w:color="auto" w:fill="FFFFFF"/>
        <w:tabs>
          <w:tab w:val="left" w:pos="482"/>
        </w:tabs>
        <w:rPr>
          <w:sz w:val="24"/>
          <w:szCs w:val="24"/>
        </w:rPr>
      </w:pPr>
      <w:r w:rsidRPr="00EB3FFE">
        <w:rPr>
          <w:color w:val="000000"/>
          <w:spacing w:val="-6"/>
          <w:sz w:val="24"/>
          <w:szCs w:val="24"/>
          <w:lang w:val="uk-UA"/>
        </w:rPr>
        <w:t>в)</w:t>
      </w:r>
      <w:r w:rsidRPr="00EB3FFE">
        <w:rPr>
          <w:color w:val="000000"/>
          <w:sz w:val="24"/>
          <w:szCs w:val="24"/>
          <w:lang w:val="uk-UA"/>
        </w:rPr>
        <w:tab/>
      </w:r>
      <w:r w:rsidRPr="00EB3FFE">
        <w:rPr>
          <w:color w:val="000000"/>
          <w:spacing w:val="11"/>
          <w:sz w:val="24"/>
          <w:szCs w:val="24"/>
          <w:lang w:val="uk-UA"/>
        </w:rPr>
        <w:t>дисципліна є поняттям ширшим, ніж законність;</w:t>
      </w:r>
    </w:p>
    <w:p w:rsidR="00F52A82" w:rsidRPr="00EB3FFE" w:rsidRDefault="00F52A82" w:rsidP="00EB3FFE">
      <w:pPr>
        <w:shd w:val="clear" w:color="auto" w:fill="FFFFFF"/>
        <w:tabs>
          <w:tab w:val="left" w:pos="482"/>
        </w:tabs>
        <w:rPr>
          <w:sz w:val="24"/>
          <w:szCs w:val="24"/>
        </w:rPr>
      </w:pPr>
      <w:r w:rsidRPr="00EB3FFE">
        <w:rPr>
          <w:color w:val="000000"/>
          <w:spacing w:val="-7"/>
          <w:sz w:val="24"/>
          <w:szCs w:val="24"/>
          <w:lang w:val="uk-UA"/>
        </w:rPr>
        <w:t>г)</w:t>
      </w:r>
      <w:r w:rsidRPr="00EB3FFE">
        <w:rPr>
          <w:color w:val="000000"/>
          <w:sz w:val="24"/>
          <w:szCs w:val="24"/>
          <w:lang w:val="uk-UA"/>
        </w:rPr>
        <w:tab/>
      </w:r>
      <w:r w:rsidRPr="00EB3FFE">
        <w:rPr>
          <w:color w:val="000000"/>
          <w:spacing w:val="8"/>
          <w:sz w:val="24"/>
          <w:szCs w:val="24"/>
          <w:lang w:val="uk-UA"/>
        </w:rPr>
        <w:t>немає правильної відповіді.</w:t>
      </w:r>
    </w:p>
    <w:p w:rsidR="0001495E" w:rsidRDefault="0001495E" w:rsidP="00EB3FFE">
      <w:pPr>
        <w:shd w:val="clear" w:color="auto" w:fill="FFFFFF"/>
        <w:tabs>
          <w:tab w:val="left" w:pos="461"/>
        </w:tabs>
        <w:spacing w:before="43"/>
        <w:ind w:firstLine="259"/>
        <w:rPr>
          <w:b/>
          <w:color w:val="000000"/>
          <w:spacing w:val="-9"/>
          <w:sz w:val="24"/>
          <w:szCs w:val="24"/>
          <w:lang w:val="uk-UA"/>
        </w:rPr>
      </w:pPr>
    </w:p>
    <w:p w:rsidR="0001495E" w:rsidRDefault="0001495E" w:rsidP="00EB3FFE">
      <w:pPr>
        <w:shd w:val="clear" w:color="auto" w:fill="FFFFFF"/>
        <w:tabs>
          <w:tab w:val="left" w:pos="461"/>
        </w:tabs>
        <w:spacing w:before="43"/>
        <w:ind w:firstLine="259"/>
        <w:rPr>
          <w:b/>
          <w:color w:val="000000"/>
          <w:spacing w:val="-9"/>
          <w:sz w:val="24"/>
          <w:szCs w:val="24"/>
          <w:lang w:val="uk-UA"/>
        </w:rPr>
      </w:pPr>
    </w:p>
    <w:p w:rsidR="00F52A82" w:rsidRPr="0001495E" w:rsidRDefault="00F52A82" w:rsidP="00EB3FFE">
      <w:pPr>
        <w:shd w:val="clear" w:color="auto" w:fill="FFFFFF"/>
        <w:tabs>
          <w:tab w:val="left" w:pos="461"/>
        </w:tabs>
        <w:spacing w:before="43"/>
        <w:ind w:firstLine="259"/>
        <w:rPr>
          <w:b/>
          <w:sz w:val="24"/>
          <w:szCs w:val="24"/>
        </w:rPr>
      </w:pPr>
      <w:r w:rsidRPr="0001495E">
        <w:rPr>
          <w:b/>
          <w:color w:val="000000"/>
          <w:spacing w:val="-9"/>
          <w:sz w:val="24"/>
          <w:szCs w:val="24"/>
          <w:lang w:val="uk-UA"/>
        </w:rPr>
        <w:t>9.</w:t>
      </w:r>
      <w:r w:rsidRPr="0001495E">
        <w:rPr>
          <w:b/>
          <w:color w:val="000000"/>
          <w:sz w:val="24"/>
          <w:szCs w:val="24"/>
          <w:lang w:val="uk-UA"/>
        </w:rPr>
        <w:tab/>
      </w:r>
      <w:r w:rsidRPr="0001495E">
        <w:rPr>
          <w:b/>
          <w:color w:val="000000"/>
          <w:spacing w:val="6"/>
          <w:sz w:val="24"/>
          <w:szCs w:val="24"/>
          <w:lang w:val="uk-UA"/>
        </w:rPr>
        <w:t>Додержання суб'єктами права бюджетних та податкових</w:t>
      </w:r>
      <w:r w:rsidR="0001495E" w:rsidRPr="0001495E">
        <w:rPr>
          <w:b/>
          <w:color w:val="000000"/>
          <w:spacing w:val="6"/>
          <w:sz w:val="24"/>
          <w:szCs w:val="24"/>
          <w:lang w:val="uk-UA"/>
        </w:rPr>
        <w:t xml:space="preserve"> </w:t>
      </w:r>
      <w:r w:rsidRPr="0001495E">
        <w:rPr>
          <w:b/>
          <w:color w:val="000000"/>
          <w:spacing w:val="7"/>
          <w:sz w:val="24"/>
          <w:szCs w:val="24"/>
          <w:lang w:val="uk-UA"/>
        </w:rPr>
        <w:t>розпоряджень — це:</w:t>
      </w:r>
    </w:p>
    <w:p w:rsidR="00F52A82" w:rsidRPr="00EB3FFE" w:rsidRDefault="00F52A82" w:rsidP="00EB3FFE">
      <w:pPr>
        <w:shd w:val="clear" w:color="auto" w:fill="FFFFFF"/>
        <w:tabs>
          <w:tab w:val="left" w:pos="482"/>
        </w:tabs>
        <w:rPr>
          <w:sz w:val="24"/>
          <w:szCs w:val="24"/>
        </w:rPr>
      </w:pPr>
      <w:r w:rsidRPr="00EB3FFE">
        <w:rPr>
          <w:color w:val="000000"/>
          <w:spacing w:val="-11"/>
          <w:sz w:val="24"/>
          <w:szCs w:val="24"/>
          <w:lang w:val="uk-UA"/>
        </w:rPr>
        <w:lastRenderedPageBreak/>
        <w:t>а)</w:t>
      </w:r>
      <w:r w:rsidRPr="00EB3FFE">
        <w:rPr>
          <w:color w:val="000000"/>
          <w:sz w:val="24"/>
          <w:szCs w:val="24"/>
          <w:lang w:val="uk-UA"/>
        </w:rPr>
        <w:tab/>
      </w:r>
      <w:r w:rsidRPr="00EB3FFE">
        <w:rPr>
          <w:color w:val="000000"/>
          <w:spacing w:val="5"/>
          <w:sz w:val="24"/>
          <w:szCs w:val="24"/>
          <w:lang w:val="uk-UA"/>
        </w:rPr>
        <w:t>фінансова дисципліна;</w:t>
      </w:r>
    </w:p>
    <w:p w:rsidR="00F52A82" w:rsidRPr="00EB3FFE" w:rsidRDefault="00F52A82" w:rsidP="00EB3FFE">
      <w:pPr>
        <w:shd w:val="clear" w:color="auto" w:fill="FFFFFF"/>
        <w:tabs>
          <w:tab w:val="left" w:pos="482"/>
        </w:tabs>
        <w:rPr>
          <w:sz w:val="24"/>
          <w:szCs w:val="24"/>
        </w:rPr>
      </w:pPr>
      <w:r w:rsidRPr="00EB3FFE">
        <w:rPr>
          <w:color w:val="000000"/>
          <w:spacing w:val="-15"/>
          <w:sz w:val="24"/>
          <w:szCs w:val="24"/>
          <w:lang w:val="uk-UA"/>
        </w:rPr>
        <w:t>б)</w:t>
      </w:r>
      <w:r w:rsidRPr="00EB3FFE">
        <w:rPr>
          <w:color w:val="000000"/>
          <w:sz w:val="24"/>
          <w:szCs w:val="24"/>
          <w:lang w:val="uk-UA"/>
        </w:rPr>
        <w:tab/>
      </w:r>
      <w:r w:rsidRPr="00EB3FFE">
        <w:rPr>
          <w:color w:val="000000"/>
          <w:spacing w:val="8"/>
          <w:sz w:val="24"/>
          <w:szCs w:val="24"/>
          <w:lang w:val="uk-UA"/>
        </w:rPr>
        <w:t>військова дисципліна;</w:t>
      </w:r>
    </w:p>
    <w:p w:rsidR="00F52A82" w:rsidRPr="00EB3FFE" w:rsidRDefault="00F52A82" w:rsidP="00EB3FFE">
      <w:pPr>
        <w:shd w:val="clear" w:color="auto" w:fill="FFFFFF"/>
        <w:tabs>
          <w:tab w:val="left" w:pos="482"/>
        </w:tabs>
        <w:rPr>
          <w:sz w:val="24"/>
          <w:szCs w:val="24"/>
        </w:rPr>
      </w:pPr>
      <w:r w:rsidRPr="00EB3FFE">
        <w:rPr>
          <w:color w:val="000000"/>
          <w:spacing w:val="-10"/>
          <w:sz w:val="24"/>
          <w:szCs w:val="24"/>
          <w:lang w:val="uk-UA"/>
        </w:rPr>
        <w:t>в)</w:t>
      </w:r>
      <w:r w:rsidRPr="00EB3FFE">
        <w:rPr>
          <w:color w:val="000000"/>
          <w:sz w:val="24"/>
          <w:szCs w:val="24"/>
          <w:lang w:val="uk-UA"/>
        </w:rPr>
        <w:tab/>
      </w:r>
      <w:r w:rsidRPr="00EB3FFE">
        <w:rPr>
          <w:color w:val="000000"/>
          <w:spacing w:val="5"/>
          <w:sz w:val="24"/>
          <w:szCs w:val="24"/>
          <w:lang w:val="uk-UA"/>
        </w:rPr>
        <w:t>договірна дисципліна;</w:t>
      </w:r>
    </w:p>
    <w:p w:rsidR="00F52A82" w:rsidRPr="00EB3FFE" w:rsidRDefault="00F52A82" w:rsidP="00EB3FFE">
      <w:pPr>
        <w:shd w:val="clear" w:color="auto" w:fill="FFFFFF"/>
        <w:tabs>
          <w:tab w:val="left" w:pos="482"/>
        </w:tabs>
        <w:rPr>
          <w:sz w:val="24"/>
          <w:szCs w:val="24"/>
        </w:rPr>
      </w:pPr>
      <w:r w:rsidRPr="00EB3FFE">
        <w:rPr>
          <w:color w:val="000000"/>
          <w:spacing w:val="-14"/>
          <w:sz w:val="24"/>
          <w:szCs w:val="24"/>
          <w:lang w:val="uk-UA"/>
        </w:rPr>
        <w:t>г)</w:t>
      </w:r>
      <w:r w:rsidRPr="00EB3FFE">
        <w:rPr>
          <w:color w:val="000000"/>
          <w:sz w:val="24"/>
          <w:szCs w:val="24"/>
          <w:lang w:val="uk-UA"/>
        </w:rPr>
        <w:tab/>
      </w:r>
      <w:r w:rsidRPr="00EB3FFE">
        <w:rPr>
          <w:color w:val="000000"/>
          <w:spacing w:val="1"/>
          <w:sz w:val="24"/>
          <w:szCs w:val="24"/>
          <w:lang w:val="uk-UA"/>
        </w:rPr>
        <w:t>технологічна дисципліна.</w:t>
      </w:r>
    </w:p>
    <w:p w:rsidR="00F52A82" w:rsidRPr="0001495E" w:rsidRDefault="00F52A82" w:rsidP="00EB3FFE">
      <w:pPr>
        <w:shd w:val="clear" w:color="auto" w:fill="FFFFFF"/>
        <w:tabs>
          <w:tab w:val="left" w:pos="598"/>
        </w:tabs>
        <w:spacing w:before="43"/>
        <w:rPr>
          <w:b/>
          <w:sz w:val="24"/>
          <w:szCs w:val="24"/>
        </w:rPr>
      </w:pPr>
      <w:r w:rsidRPr="0001495E">
        <w:rPr>
          <w:b/>
          <w:color w:val="000000"/>
          <w:spacing w:val="-9"/>
          <w:sz w:val="24"/>
          <w:szCs w:val="24"/>
          <w:lang w:val="uk-UA"/>
        </w:rPr>
        <w:t>10.</w:t>
      </w:r>
      <w:r w:rsidRPr="0001495E">
        <w:rPr>
          <w:b/>
          <w:color w:val="000000"/>
          <w:sz w:val="24"/>
          <w:szCs w:val="24"/>
          <w:lang w:val="uk-UA"/>
        </w:rPr>
        <w:tab/>
      </w:r>
      <w:r w:rsidRPr="0001495E">
        <w:rPr>
          <w:b/>
          <w:color w:val="000000"/>
          <w:spacing w:val="2"/>
          <w:sz w:val="24"/>
          <w:szCs w:val="24"/>
          <w:lang w:val="uk-UA"/>
        </w:rPr>
        <w:t>Громадський порядок є результатом:</w:t>
      </w:r>
    </w:p>
    <w:p w:rsidR="00F52A82" w:rsidRPr="00EB3FFE" w:rsidRDefault="00F52A82" w:rsidP="00EB3FFE">
      <w:pPr>
        <w:shd w:val="clear" w:color="auto" w:fill="FFFFFF"/>
        <w:tabs>
          <w:tab w:val="left" w:pos="482"/>
        </w:tabs>
        <w:spacing w:before="7"/>
        <w:rPr>
          <w:sz w:val="24"/>
          <w:szCs w:val="24"/>
        </w:rPr>
      </w:pPr>
      <w:r w:rsidRPr="00EB3FFE">
        <w:rPr>
          <w:color w:val="000000"/>
          <w:spacing w:val="-11"/>
          <w:sz w:val="24"/>
          <w:szCs w:val="24"/>
          <w:lang w:val="uk-UA"/>
        </w:rPr>
        <w:t>а)</w:t>
      </w:r>
      <w:r w:rsidRPr="00EB3FFE">
        <w:rPr>
          <w:color w:val="000000"/>
          <w:sz w:val="24"/>
          <w:szCs w:val="24"/>
          <w:lang w:val="uk-UA"/>
        </w:rPr>
        <w:tab/>
      </w:r>
      <w:r w:rsidRPr="00EB3FFE">
        <w:rPr>
          <w:color w:val="000000"/>
          <w:spacing w:val="-2"/>
          <w:sz w:val="24"/>
          <w:szCs w:val="24"/>
          <w:lang w:val="uk-UA"/>
        </w:rPr>
        <w:t>законності;</w:t>
      </w:r>
    </w:p>
    <w:p w:rsidR="00F52A82" w:rsidRPr="00EB3FFE" w:rsidRDefault="00F52A82" w:rsidP="00EB3FFE">
      <w:pPr>
        <w:shd w:val="clear" w:color="auto" w:fill="FFFFFF"/>
        <w:tabs>
          <w:tab w:val="left" w:pos="482"/>
        </w:tabs>
        <w:rPr>
          <w:sz w:val="24"/>
          <w:szCs w:val="24"/>
        </w:rPr>
      </w:pPr>
      <w:r w:rsidRPr="00EB3FFE">
        <w:rPr>
          <w:color w:val="000000"/>
          <w:spacing w:val="-14"/>
          <w:sz w:val="24"/>
          <w:szCs w:val="24"/>
          <w:lang w:val="uk-UA"/>
        </w:rPr>
        <w:t>б)</w:t>
      </w:r>
      <w:r w:rsidRPr="00EB3FFE">
        <w:rPr>
          <w:color w:val="000000"/>
          <w:sz w:val="24"/>
          <w:szCs w:val="24"/>
          <w:lang w:val="uk-UA"/>
        </w:rPr>
        <w:tab/>
      </w:r>
      <w:r w:rsidRPr="00EB3FFE">
        <w:rPr>
          <w:color w:val="000000"/>
          <w:spacing w:val="4"/>
          <w:sz w:val="24"/>
          <w:szCs w:val="24"/>
          <w:lang w:val="uk-UA"/>
        </w:rPr>
        <w:t>дисципліни;</w:t>
      </w:r>
    </w:p>
    <w:p w:rsidR="00F52A82" w:rsidRPr="00EB3FFE" w:rsidRDefault="00F52A82" w:rsidP="00EB3FFE">
      <w:pPr>
        <w:shd w:val="clear" w:color="auto" w:fill="FFFFFF"/>
        <w:tabs>
          <w:tab w:val="left" w:pos="482"/>
        </w:tabs>
        <w:rPr>
          <w:sz w:val="24"/>
          <w:szCs w:val="24"/>
        </w:rPr>
      </w:pPr>
      <w:r w:rsidRPr="00EB3FFE">
        <w:rPr>
          <w:color w:val="000000"/>
          <w:spacing w:val="-13"/>
          <w:sz w:val="24"/>
          <w:szCs w:val="24"/>
          <w:lang w:val="uk-UA"/>
        </w:rPr>
        <w:t>в)</w:t>
      </w:r>
      <w:r w:rsidRPr="00EB3FFE">
        <w:rPr>
          <w:color w:val="000000"/>
          <w:sz w:val="24"/>
          <w:szCs w:val="24"/>
          <w:lang w:val="uk-UA"/>
        </w:rPr>
        <w:tab/>
      </w:r>
      <w:r w:rsidRPr="00EB3FFE">
        <w:rPr>
          <w:color w:val="000000"/>
          <w:spacing w:val="4"/>
          <w:sz w:val="24"/>
          <w:szCs w:val="24"/>
          <w:lang w:val="uk-UA"/>
        </w:rPr>
        <w:t>правопорядку;</w:t>
      </w:r>
    </w:p>
    <w:p w:rsidR="00F52A82" w:rsidRPr="00EB3FFE" w:rsidRDefault="00F52A82" w:rsidP="00EB3FFE">
      <w:pPr>
        <w:shd w:val="clear" w:color="auto" w:fill="FFFFFF"/>
        <w:tabs>
          <w:tab w:val="left" w:pos="482"/>
        </w:tabs>
        <w:rPr>
          <w:sz w:val="24"/>
          <w:szCs w:val="24"/>
        </w:rPr>
      </w:pPr>
      <w:r w:rsidRPr="00EB3FFE">
        <w:rPr>
          <w:color w:val="000000"/>
          <w:spacing w:val="-13"/>
          <w:sz w:val="24"/>
          <w:szCs w:val="24"/>
          <w:lang w:val="uk-UA"/>
        </w:rPr>
        <w:t>г)</w:t>
      </w:r>
      <w:r w:rsidRPr="00EB3FFE">
        <w:rPr>
          <w:color w:val="000000"/>
          <w:sz w:val="24"/>
          <w:szCs w:val="24"/>
          <w:lang w:val="uk-UA"/>
        </w:rPr>
        <w:tab/>
      </w:r>
      <w:r w:rsidRPr="00EB3FFE">
        <w:rPr>
          <w:color w:val="000000"/>
          <w:spacing w:val="2"/>
          <w:sz w:val="24"/>
          <w:szCs w:val="24"/>
          <w:lang w:val="uk-UA"/>
        </w:rPr>
        <w:t>усі варіанти правильні.</w:t>
      </w:r>
    </w:p>
    <w:sectPr w:rsidR="00F52A82" w:rsidRPr="00EB3FFE" w:rsidSect="0001495E">
      <w:type w:val="continuous"/>
      <w:pgSz w:w="11909" w:h="16834"/>
      <w:pgMar w:top="851" w:right="851" w:bottom="1135" w:left="1276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AB480D"/>
    <w:multiLevelType w:val="singleLevel"/>
    <w:tmpl w:val="0240B14A"/>
    <w:lvl w:ilvl="0">
      <w:start w:val="2"/>
      <w:numFmt w:val="decimal"/>
      <w:lvlText w:val="%1."/>
      <w:legacy w:legacy="1" w:legacySpace="0" w:legacyIndent="237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/>
  <w:rsids>
    <w:rsidRoot w:val="00F52A82"/>
    <w:rsid w:val="0001495E"/>
    <w:rsid w:val="004330FC"/>
    <w:rsid w:val="00EB3FFE"/>
    <w:rsid w:val="00F52A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lang w:val="ru-RU" w:eastAsia="ru-RU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252</Words>
  <Characters>1788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Tycoon</Company>
  <LinksUpToDate>false</LinksUpToDate>
  <CharactersWithSpaces>2036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Олег</dc:creator>
  <cp:keywords/>
  <dc:description/>
  <cp:lastModifiedBy>Олег </cp:lastModifiedBy>
  <cp:revision>2</cp:revision>
  <dcterms:created xsi:type="dcterms:W3CDTF">2009-02-21T15:12:00Z</dcterms:created>
  <dcterms:modified xsi:type="dcterms:W3CDTF">2009-02-21T15:12:00Z</dcterms:modified>
</cp:coreProperties>
</file>